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85" w:rsidRPr="007418BC" w:rsidRDefault="002D7B85" w:rsidP="002D7B85">
      <w:pPr>
        <w:rPr>
          <w:sz w:val="20"/>
          <w:szCs w:val="20"/>
        </w:rPr>
      </w:pPr>
    </w:p>
    <w:p w:rsidR="002D7B85" w:rsidRPr="007418BC" w:rsidRDefault="002D7B85" w:rsidP="002D7B85">
      <w:pPr>
        <w:rPr>
          <w:sz w:val="20"/>
          <w:szCs w:val="20"/>
        </w:rPr>
      </w:pPr>
      <w:r w:rsidRPr="007418B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BC">
        <w:rPr>
          <w:sz w:val="20"/>
          <w:szCs w:val="20"/>
        </w:rPr>
        <w:t xml:space="preserve">    ESOGÜ Karşılaştırmalı Edebiyat Bölümü Ders Bilgi Formu</w:t>
      </w:r>
    </w:p>
    <w:p w:rsidR="002D7B85" w:rsidRPr="007418BC" w:rsidRDefault="002D7B85" w:rsidP="002D7B85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2D7B85" w:rsidRPr="007418BC" w:rsidTr="002F7F59">
        <w:tc>
          <w:tcPr>
            <w:tcW w:w="1167" w:type="dxa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BAHAR</w:t>
            </w:r>
          </w:p>
        </w:tc>
      </w:tr>
    </w:tbl>
    <w:p w:rsidR="002D7B85" w:rsidRPr="007418BC" w:rsidRDefault="002D7B85" w:rsidP="002D7B85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2D7B85" w:rsidRPr="007418BC" w:rsidTr="002F7F59">
        <w:tc>
          <w:tcPr>
            <w:tcW w:w="1668" w:type="dxa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121918053</w:t>
            </w:r>
            <w:proofErr w:type="gramEnd"/>
          </w:p>
        </w:tc>
        <w:tc>
          <w:tcPr>
            <w:tcW w:w="1560" w:type="dxa"/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Dramaturji2"/>
            <w:proofErr w:type="spellStart"/>
            <w:r>
              <w:rPr>
                <w:b/>
                <w:bCs/>
                <w:sz w:val="20"/>
                <w:szCs w:val="20"/>
              </w:rPr>
              <w:t>Dramaturji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</w:t>
            </w:r>
            <w:bookmarkEnd w:id="0"/>
          </w:p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D7B85" w:rsidRPr="007418BC" w:rsidRDefault="002D7B85" w:rsidP="002D7B85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                                                  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2D7B85" w:rsidRPr="007418BC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</w:t>
            </w:r>
          </w:p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</w:t>
            </w:r>
          </w:p>
        </w:tc>
      </w:tr>
      <w:tr w:rsidR="002D7B85" w:rsidRPr="007418BC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DİLİ</w:t>
            </w:r>
          </w:p>
        </w:tc>
      </w:tr>
      <w:tr w:rsidR="002D7B85" w:rsidRPr="007418BC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ZORUNLU ( )  SEÇMELİ ( X)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2D7B85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KATEGORİSİ</w:t>
            </w:r>
          </w:p>
        </w:tc>
      </w:tr>
      <w:tr w:rsidR="002D7B85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Sosyal Bilim</w:t>
            </w:r>
          </w:p>
        </w:tc>
      </w:tr>
      <w:tr w:rsidR="002D7B85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X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</w:tr>
      <w:tr w:rsidR="002D7B85" w:rsidRPr="007418BC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 ÖLÇÜTLERİ</w:t>
            </w:r>
          </w:p>
        </w:tc>
      </w:tr>
      <w:tr w:rsidR="002D7B85" w:rsidRPr="007418BC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%</w:t>
            </w:r>
          </w:p>
        </w:tc>
      </w:tr>
      <w:tr w:rsidR="002D7B85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B85" w:rsidRPr="007418BC" w:rsidRDefault="002D7B85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2D7B85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B85" w:rsidRPr="007418BC" w:rsidRDefault="002D7B85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2D7B85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</w:tr>
      <w:tr w:rsidR="002D7B85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</w:tr>
      <w:tr w:rsidR="002D7B85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Diğer (</w:t>
            </w:r>
            <w:proofErr w:type="gramStart"/>
            <w:r w:rsidRPr="007418BC">
              <w:rPr>
                <w:sz w:val="20"/>
                <w:szCs w:val="20"/>
              </w:rPr>
              <w:t>………</w:t>
            </w:r>
            <w:proofErr w:type="gramEnd"/>
            <w:r w:rsidRPr="007418BC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</w:tr>
      <w:tr w:rsidR="002D7B85" w:rsidRPr="007418BC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50</w:t>
            </w:r>
          </w:p>
        </w:tc>
      </w:tr>
      <w:tr w:rsidR="002D7B85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Yok</w:t>
            </w:r>
          </w:p>
        </w:tc>
      </w:tr>
      <w:tr w:rsidR="002D7B85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color w:val="000000"/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 xml:space="preserve"> Bu derste, dram sanatının; </w:t>
            </w:r>
            <w:proofErr w:type="spellStart"/>
            <w:r w:rsidRPr="007418BC">
              <w:rPr>
                <w:color w:val="000000"/>
                <w:sz w:val="20"/>
                <w:szCs w:val="20"/>
              </w:rPr>
              <w:t>yansılama</w:t>
            </w:r>
            <w:proofErr w:type="spellEnd"/>
            <w:r w:rsidRPr="007418BC">
              <w:rPr>
                <w:color w:val="000000"/>
                <w:sz w:val="20"/>
                <w:szCs w:val="20"/>
              </w:rPr>
              <w:t xml:space="preserve">, canlandırma ve aksiyon gibi asal ilkelerinin öğretilecek, dram sanatıyla ilgili teorik bilgiler verilecektir. </w:t>
            </w:r>
          </w:p>
        </w:tc>
      </w:tr>
      <w:tr w:rsidR="002D7B85" w:rsidRPr="007418BC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418BC">
              <w:rPr>
                <w:color w:val="000000"/>
                <w:sz w:val="20"/>
                <w:szCs w:val="20"/>
              </w:rPr>
              <w:t>İnsan bedeninin imgesel, zihinsel, teknik yapı taşlarının oluşturulması, dramatik, yaratıcı davranış hakkında belirli bir anlayış ve bilince varmak için gerekli nitelikler kazandırılmaya çalışılacaktır.</w:t>
            </w:r>
          </w:p>
        </w:tc>
      </w:tr>
      <w:tr w:rsidR="002D7B85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Karşılaştırmalı edebiyat bilimci olarak dram sanatına yönelik incelemelerde bulunulmasına katkı sağlamak.</w:t>
            </w:r>
          </w:p>
        </w:tc>
      </w:tr>
      <w:tr w:rsidR="002D7B85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Dram sanatının ilkelerini bilir.</w:t>
            </w:r>
          </w:p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Oyun düzeni, dekor, sahne gibi teknik bilgiler edinir.</w:t>
            </w:r>
          </w:p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spellStart"/>
            <w:r w:rsidRPr="007418BC">
              <w:rPr>
                <w:sz w:val="20"/>
                <w:szCs w:val="20"/>
              </w:rPr>
              <w:t>Dramaturji</w:t>
            </w:r>
            <w:proofErr w:type="spellEnd"/>
            <w:r w:rsidRPr="007418BC">
              <w:rPr>
                <w:sz w:val="20"/>
                <w:szCs w:val="20"/>
              </w:rPr>
              <w:t xml:space="preserve"> çalışması yapabilir.</w:t>
            </w:r>
          </w:p>
        </w:tc>
      </w:tr>
      <w:tr w:rsidR="002D7B85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Sevda Şener,  Dram Sanatı, Mitos Boyut Yay</w:t>
            </w:r>
            <w:proofErr w:type="gramStart"/>
            <w:r w:rsidRPr="007418BC">
              <w:rPr>
                <w:sz w:val="20"/>
                <w:szCs w:val="20"/>
              </w:rPr>
              <w:t>.,</w:t>
            </w:r>
            <w:proofErr w:type="gramEnd"/>
            <w:r w:rsidRPr="007418BC">
              <w:rPr>
                <w:sz w:val="20"/>
                <w:szCs w:val="20"/>
              </w:rPr>
              <w:t xml:space="preserve"> İstanbul, 2003.</w:t>
            </w:r>
          </w:p>
        </w:tc>
      </w:tr>
      <w:tr w:rsidR="002D7B85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Özdemir Nutku,  Dram Sanatı: Tiyatroya Giriş, </w:t>
            </w:r>
            <w:proofErr w:type="spellStart"/>
            <w:r w:rsidRPr="007418BC">
              <w:rPr>
                <w:sz w:val="20"/>
                <w:szCs w:val="20"/>
              </w:rPr>
              <w:t>Kabalcı</w:t>
            </w:r>
            <w:proofErr w:type="spellEnd"/>
            <w:r w:rsidRPr="007418BC">
              <w:rPr>
                <w:sz w:val="20"/>
                <w:szCs w:val="20"/>
              </w:rPr>
              <w:t xml:space="preserve"> Yay</w:t>
            </w:r>
            <w:proofErr w:type="gramStart"/>
            <w:r w:rsidRPr="007418BC">
              <w:rPr>
                <w:sz w:val="20"/>
                <w:szCs w:val="20"/>
              </w:rPr>
              <w:t>.,</w:t>
            </w:r>
            <w:proofErr w:type="gramEnd"/>
            <w:r w:rsidRPr="007418BC">
              <w:rPr>
                <w:sz w:val="20"/>
                <w:szCs w:val="20"/>
              </w:rPr>
              <w:t xml:space="preserve"> İstanbul, 1998.</w:t>
            </w:r>
          </w:p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Beliz </w:t>
            </w:r>
            <w:proofErr w:type="spellStart"/>
            <w:r w:rsidRPr="007418BC">
              <w:rPr>
                <w:sz w:val="20"/>
                <w:szCs w:val="20"/>
              </w:rPr>
              <w:t>Güçbilmez</w:t>
            </w:r>
            <w:proofErr w:type="spellEnd"/>
            <w:r w:rsidRPr="007418BC">
              <w:rPr>
                <w:sz w:val="20"/>
                <w:szCs w:val="20"/>
              </w:rPr>
              <w:t xml:space="preserve">, </w:t>
            </w:r>
            <w:proofErr w:type="spellStart"/>
            <w:r w:rsidRPr="007418BC">
              <w:rPr>
                <w:sz w:val="20"/>
                <w:szCs w:val="20"/>
              </w:rPr>
              <w:t>Sophokles'ten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Stoppard'a</w:t>
            </w:r>
            <w:proofErr w:type="spellEnd"/>
            <w:r w:rsidRPr="007418BC">
              <w:rPr>
                <w:sz w:val="20"/>
                <w:szCs w:val="20"/>
              </w:rPr>
              <w:t xml:space="preserve"> İroni ve Dram Sanatı, Deniz Kitabevi, Ankara, 2005.</w:t>
            </w:r>
          </w:p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Martin </w:t>
            </w:r>
            <w:proofErr w:type="spellStart"/>
            <w:r w:rsidRPr="007418BC">
              <w:rPr>
                <w:sz w:val="20"/>
                <w:szCs w:val="20"/>
              </w:rPr>
              <w:t>Esslin</w:t>
            </w:r>
            <w:proofErr w:type="spellEnd"/>
            <w:r w:rsidRPr="007418BC">
              <w:rPr>
                <w:sz w:val="20"/>
                <w:szCs w:val="20"/>
              </w:rPr>
              <w:t>, Dram Sanatının Alanı Dram Sanatının Göstergeleri Sahne, Perde ve Ekrandaki Anlamları Nasıl Yaratır, YKY, İstanbul, 1996.</w:t>
            </w:r>
          </w:p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Ayşegül Yüksel, Dram Sanatında Ezgi ve Uyum, Alkım Kitabevi, İstanbul, 2004.</w:t>
            </w:r>
          </w:p>
        </w:tc>
      </w:tr>
      <w:tr w:rsidR="002D7B85" w:rsidRPr="007418BC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2D7B85" w:rsidRPr="007418BC" w:rsidRDefault="002D7B85" w:rsidP="002D7B85">
      <w:pPr>
        <w:rPr>
          <w:sz w:val="20"/>
          <w:szCs w:val="20"/>
        </w:rPr>
        <w:sectPr w:rsidR="002D7B85" w:rsidRPr="007418B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2D7B85" w:rsidRPr="007418BC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DERSİN HAFTALIK PLANI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İŞLENEN KONULAR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Kostüm.Makyaj</w:t>
            </w:r>
            <w:proofErr w:type="gramEnd"/>
            <w:r w:rsidRPr="007418BC">
              <w:rPr>
                <w:sz w:val="20"/>
                <w:szCs w:val="20"/>
              </w:rPr>
              <w:t>.Kostüm</w:t>
            </w:r>
            <w:proofErr w:type="spellEnd"/>
            <w:r w:rsidRPr="007418BC">
              <w:rPr>
                <w:sz w:val="20"/>
                <w:szCs w:val="20"/>
              </w:rPr>
              <w:t xml:space="preserve"> makyaj </w:t>
            </w:r>
            <w:proofErr w:type="spellStart"/>
            <w:r w:rsidRPr="007418BC">
              <w:rPr>
                <w:sz w:val="20"/>
                <w:szCs w:val="20"/>
              </w:rPr>
              <w:t>ilişkisi,işlevleri.Kostüm</w:t>
            </w:r>
            <w:proofErr w:type="spellEnd"/>
            <w:r w:rsidRPr="007418BC">
              <w:rPr>
                <w:sz w:val="20"/>
                <w:szCs w:val="20"/>
              </w:rPr>
              <w:t xml:space="preserve"> hazırlanması. Makyaj </w:t>
            </w:r>
          </w:p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418BC">
              <w:rPr>
                <w:sz w:val="20"/>
                <w:szCs w:val="20"/>
              </w:rPr>
              <w:t>gereçleri,yapımı</w:t>
            </w:r>
            <w:proofErr w:type="spellEnd"/>
            <w:proofErr w:type="gramEnd"/>
            <w:r w:rsidRPr="007418BC">
              <w:rPr>
                <w:sz w:val="20"/>
                <w:szCs w:val="20"/>
              </w:rPr>
              <w:t>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Kostüm.Makyaj</w:t>
            </w:r>
            <w:proofErr w:type="gramEnd"/>
            <w:r w:rsidRPr="007418BC">
              <w:rPr>
                <w:sz w:val="20"/>
                <w:szCs w:val="20"/>
              </w:rPr>
              <w:t>.Kostüm</w:t>
            </w:r>
            <w:proofErr w:type="spellEnd"/>
            <w:r w:rsidRPr="007418BC">
              <w:rPr>
                <w:sz w:val="20"/>
                <w:szCs w:val="20"/>
              </w:rPr>
              <w:t xml:space="preserve"> makyaj </w:t>
            </w:r>
            <w:proofErr w:type="spellStart"/>
            <w:r w:rsidRPr="007418BC">
              <w:rPr>
                <w:sz w:val="20"/>
                <w:szCs w:val="20"/>
              </w:rPr>
              <w:t>ilişkisi,işlevleri.Kostüm</w:t>
            </w:r>
            <w:proofErr w:type="spellEnd"/>
            <w:r w:rsidRPr="007418BC">
              <w:rPr>
                <w:sz w:val="20"/>
                <w:szCs w:val="20"/>
              </w:rPr>
              <w:t xml:space="preserve"> hazırlanması. Makyaj </w:t>
            </w:r>
          </w:p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418BC">
              <w:rPr>
                <w:sz w:val="20"/>
                <w:szCs w:val="20"/>
              </w:rPr>
              <w:t>gereçleri,yapımı</w:t>
            </w:r>
            <w:proofErr w:type="spellEnd"/>
            <w:proofErr w:type="gramEnd"/>
            <w:r w:rsidRPr="007418BC">
              <w:rPr>
                <w:sz w:val="20"/>
                <w:szCs w:val="20"/>
              </w:rPr>
              <w:t>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Sahne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efektleri,müzik</w:t>
            </w:r>
            <w:proofErr w:type="gramEnd"/>
            <w:r w:rsidRPr="007418BC">
              <w:rPr>
                <w:sz w:val="20"/>
                <w:szCs w:val="20"/>
              </w:rPr>
              <w:t>,aksesuar</w:t>
            </w:r>
            <w:proofErr w:type="spellEnd"/>
            <w:r w:rsidRPr="007418BC">
              <w:rPr>
                <w:sz w:val="20"/>
                <w:szCs w:val="20"/>
              </w:rPr>
              <w:t xml:space="preserve">. Görsel ve işitsel sahne </w:t>
            </w:r>
            <w:proofErr w:type="gramStart"/>
            <w:r w:rsidRPr="007418BC">
              <w:rPr>
                <w:sz w:val="20"/>
                <w:szCs w:val="20"/>
              </w:rPr>
              <w:t>efektleri</w:t>
            </w:r>
            <w:proofErr w:type="gramEnd"/>
            <w:r w:rsidRPr="007418BC">
              <w:rPr>
                <w:sz w:val="20"/>
                <w:szCs w:val="20"/>
              </w:rPr>
              <w:t xml:space="preserve">. Görsel ve işitsel araç ve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gereçler.Oyun</w:t>
            </w:r>
            <w:proofErr w:type="spellEnd"/>
            <w:proofErr w:type="gram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müziği.Aksesuar</w:t>
            </w:r>
            <w:proofErr w:type="spellEnd"/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Ara Sınav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Sahne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efektleri,müzik</w:t>
            </w:r>
            <w:proofErr w:type="gramEnd"/>
            <w:r w:rsidRPr="007418BC">
              <w:rPr>
                <w:sz w:val="20"/>
                <w:szCs w:val="20"/>
              </w:rPr>
              <w:t>,aksesuar</w:t>
            </w:r>
            <w:proofErr w:type="spellEnd"/>
            <w:r w:rsidRPr="007418BC">
              <w:rPr>
                <w:sz w:val="20"/>
                <w:szCs w:val="20"/>
              </w:rPr>
              <w:t xml:space="preserve">. Görsel ve işitsel sahne </w:t>
            </w:r>
            <w:proofErr w:type="gramStart"/>
            <w:r w:rsidRPr="007418BC">
              <w:rPr>
                <w:sz w:val="20"/>
                <w:szCs w:val="20"/>
              </w:rPr>
              <w:t>efektleri</w:t>
            </w:r>
            <w:proofErr w:type="gramEnd"/>
            <w:r w:rsidRPr="007418BC">
              <w:rPr>
                <w:sz w:val="20"/>
                <w:szCs w:val="20"/>
              </w:rPr>
              <w:t xml:space="preserve">. Görsel ve işitsel araç ve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gereçler.Oyun</w:t>
            </w:r>
            <w:proofErr w:type="spellEnd"/>
            <w:proofErr w:type="gram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müziği.Aksesuar</w:t>
            </w:r>
            <w:proofErr w:type="spellEnd"/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Orkestra (Arthur Miller) oyununun tema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gelişimi,yan</w:t>
            </w:r>
            <w:proofErr w:type="spellEnd"/>
            <w:proofErr w:type="gram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temalar,oyun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kişileri,konuşma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örgüsü,yapısal</w:t>
            </w:r>
            <w:proofErr w:type="spellEnd"/>
            <w:r w:rsidRPr="007418BC">
              <w:rPr>
                <w:sz w:val="20"/>
                <w:szCs w:val="20"/>
              </w:rPr>
              <w:t xml:space="preserve"> özellikler.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Orkestra (Arthur Miller) oyununun tema 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gelişimi,yan</w:t>
            </w:r>
            <w:proofErr w:type="spellEnd"/>
            <w:proofErr w:type="gram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temalar,oyun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kişileri,konuşma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örgüsü,yapısal</w:t>
            </w:r>
            <w:proofErr w:type="spellEnd"/>
            <w:r w:rsidRPr="007418BC">
              <w:rPr>
                <w:sz w:val="20"/>
                <w:szCs w:val="20"/>
              </w:rPr>
              <w:t xml:space="preserve"> özellikler.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spellStart"/>
            <w:r w:rsidRPr="007418BC">
              <w:rPr>
                <w:sz w:val="20"/>
                <w:szCs w:val="20"/>
              </w:rPr>
              <w:t>Bernarda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Alba’nın</w:t>
            </w:r>
            <w:proofErr w:type="spellEnd"/>
            <w:r w:rsidRPr="007418BC">
              <w:rPr>
                <w:sz w:val="20"/>
                <w:szCs w:val="20"/>
              </w:rPr>
              <w:t xml:space="preserve"> Evi (</w:t>
            </w:r>
            <w:proofErr w:type="spellStart"/>
            <w:r w:rsidRPr="007418BC">
              <w:rPr>
                <w:sz w:val="20"/>
                <w:szCs w:val="20"/>
              </w:rPr>
              <w:t>F.G.Lorca</w:t>
            </w:r>
            <w:proofErr w:type="spellEnd"/>
            <w:r w:rsidRPr="007418BC">
              <w:rPr>
                <w:sz w:val="20"/>
                <w:szCs w:val="20"/>
              </w:rPr>
              <w:t xml:space="preserve">) oyununda baş oyun </w:t>
            </w:r>
            <w:proofErr w:type="spellStart"/>
            <w:r w:rsidRPr="007418BC">
              <w:rPr>
                <w:sz w:val="20"/>
                <w:szCs w:val="20"/>
              </w:rPr>
              <w:t>kişisi,yönelişi,oyunun</w:t>
            </w:r>
            <w:proofErr w:type="spellEnd"/>
            <w:r w:rsidRPr="007418BC">
              <w:rPr>
                <w:sz w:val="20"/>
                <w:szCs w:val="20"/>
              </w:rPr>
              <w:t xml:space="preserve"> aksiyon çizgisi</w:t>
            </w:r>
            <w:proofErr w:type="gramStart"/>
            <w:r w:rsidRPr="007418BC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Ara Sınav- İspinozlar (Orhan Kemal) oyununda ilk ve son asal düğüm(ana kriz)</w:t>
            </w:r>
            <w:proofErr w:type="spellStart"/>
            <w:proofErr w:type="gramStart"/>
            <w:r w:rsidRPr="007418BC">
              <w:rPr>
                <w:sz w:val="20"/>
                <w:szCs w:val="20"/>
              </w:rPr>
              <w:t>noktaları,doruk</w:t>
            </w:r>
            <w:proofErr w:type="spellEnd"/>
            <w:proofErr w:type="gramEnd"/>
            <w:r w:rsidRPr="007418BC">
              <w:rPr>
                <w:sz w:val="20"/>
                <w:szCs w:val="20"/>
              </w:rPr>
              <w:t xml:space="preserve"> nokta.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Martı (</w:t>
            </w:r>
            <w:proofErr w:type="spellStart"/>
            <w:r w:rsidRPr="007418BC">
              <w:rPr>
                <w:sz w:val="20"/>
                <w:szCs w:val="20"/>
              </w:rPr>
              <w:t>Anton</w:t>
            </w:r>
            <w:proofErr w:type="spellEnd"/>
            <w:r w:rsidRPr="007418BC">
              <w:rPr>
                <w:sz w:val="20"/>
                <w:szCs w:val="20"/>
              </w:rPr>
              <w:t xml:space="preserve"> Çehov)oyununu (4. perde) devingen birimler olarak değerlendirme.1. perde sahne noktalaması açısından değerlendirme.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Julius </w:t>
            </w:r>
            <w:proofErr w:type="spellStart"/>
            <w:r w:rsidRPr="007418BC">
              <w:rPr>
                <w:sz w:val="20"/>
                <w:szCs w:val="20"/>
              </w:rPr>
              <w:t>Ceaser’da</w:t>
            </w:r>
            <w:proofErr w:type="spellEnd"/>
            <w:r w:rsidRPr="007418BC">
              <w:rPr>
                <w:sz w:val="20"/>
                <w:szCs w:val="20"/>
              </w:rPr>
              <w:t xml:space="preserve"> (</w:t>
            </w:r>
            <w:proofErr w:type="spellStart"/>
            <w:r w:rsidRPr="007418BC">
              <w:rPr>
                <w:sz w:val="20"/>
                <w:szCs w:val="20"/>
              </w:rPr>
              <w:t>W.Shakespeare</w:t>
            </w:r>
            <w:proofErr w:type="spellEnd"/>
            <w:r w:rsidRPr="007418BC">
              <w:rPr>
                <w:sz w:val="20"/>
                <w:szCs w:val="20"/>
              </w:rPr>
              <w:t xml:space="preserve">) </w:t>
            </w:r>
            <w:proofErr w:type="spellStart"/>
            <w:r w:rsidRPr="007418BC">
              <w:rPr>
                <w:sz w:val="20"/>
                <w:szCs w:val="20"/>
              </w:rPr>
              <w:t>Brutus’u</w:t>
            </w:r>
            <w:proofErr w:type="spellEnd"/>
            <w:r w:rsidRPr="007418BC">
              <w:rPr>
                <w:sz w:val="20"/>
                <w:szCs w:val="20"/>
              </w:rPr>
              <w:t xml:space="preserve"> vurgulayacak budama ve sahne yer değiştirmeleri yapma.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Julius </w:t>
            </w:r>
            <w:proofErr w:type="spellStart"/>
            <w:r w:rsidRPr="007418BC">
              <w:rPr>
                <w:sz w:val="20"/>
                <w:szCs w:val="20"/>
              </w:rPr>
              <w:t>Ceaser’da</w:t>
            </w:r>
            <w:proofErr w:type="spellEnd"/>
            <w:r w:rsidRPr="007418BC">
              <w:rPr>
                <w:sz w:val="20"/>
                <w:szCs w:val="20"/>
              </w:rPr>
              <w:t xml:space="preserve"> (</w:t>
            </w:r>
            <w:proofErr w:type="spellStart"/>
            <w:r w:rsidRPr="007418BC">
              <w:rPr>
                <w:sz w:val="20"/>
                <w:szCs w:val="20"/>
              </w:rPr>
              <w:t>W.Shakespeare</w:t>
            </w:r>
            <w:proofErr w:type="spellEnd"/>
            <w:r w:rsidRPr="007418BC">
              <w:rPr>
                <w:sz w:val="20"/>
                <w:szCs w:val="20"/>
              </w:rPr>
              <w:t xml:space="preserve">) </w:t>
            </w:r>
            <w:proofErr w:type="spellStart"/>
            <w:r w:rsidRPr="007418BC">
              <w:rPr>
                <w:sz w:val="20"/>
                <w:szCs w:val="20"/>
              </w:rPr>
              <w:t>Brutus’u</w:t>
            </w:r>
            <w:proofErr w:type="spellEnd"/>
            <w:r w:rsidRPr="007418BC">
              <w:rPr>
                <w:sz w:val="20"/>
                <w:szCs w:val="20"/>
              </w:rPr>
              <w:t xml:space="preserve"> vurgulayacak budama ve sahne yer değiştirmeleri yapma.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Limon (</w:t>
            </w:r>
            <w:proofErr w:type="spellStart"/>
            <w:r w:rsidRPr="007418BC">
              <w:rPr>
                <w:sz w:val="20"/>
                <w:szCs w:val="20"/>
              </w:rPr>
              <w:t>Memet</w:t>
            </w:r>
            <w:proofErr w:type="spellEnd"/>
            <w:r w:rsidRPr="007418BC">
              <w:rPr>
                <w:sz w:val="20"/>
                <w:szCs w:val="20"/>
              </w:rPr>
              <w:t xml:space="preserve"> Baydur) yönelişleri dikkate alarak sahnelere ayırma.</w:t>
            </w:r>
          </w:p>
        </w:tc>
      </w:tr>
      <w:tr w:rsidR="002D7B85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Hizmetçiler (Jean </w:t>
            </w:r>
            <w:proofErr w:type="spellStart"/>
            <w:r w:rsidRPr="007418BC">
              <w:rPr>
                <w:sz w:val="20"/>
                <w:szCs w:val="20"/>
              </w:rPr>
              <w:t>Jenet</w:t>
            </w:r>
            <w:proofErr w:type="spellEnd"/>
            <w:r w:rsidRPr="007418BC">
              <w:rPr>
                <w:sz w:val="20"/>
                <w:szCs w:val="20"/>
              </w:rPr>
              <w:t xml:space="preserve">) birinci derecede işlevsel sahnelerin sahne noktalamasını ve </w:t>
            </w:r>
            <w:proofErr w:type="spellStart"/>
            <w:r w:rsidRPr="007418BC">
              <w:rPr>
                <w:sz w:val="20"/>
                <w:szCs w:val="20"/>
              </w:rPr>
              <w:t>tartımsal</w:t>
            </w:r>
            <w:proofErr w:type="spellEnd"/>
            <w:r w:rsidRPr="007418BC">
              <w:rPr>
                <w:sz w:val="20"/>
                <w:szCs w:val="20"/>
              </w:rPr>
              <w:t xml:space="preserve"> gelişimini saptamak</w:t>
            </w:r>
          </w:p>
        </w:tc>
      </w:tr>
      <w:tr w:rsidR="002D7B85" w:rsidRPr="007418BC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Final</w:t>
            </w:r>
          </w:p>
        </w:tc>
      </w:tr>
    </w:tbl>
    <w:p w:rsidR="002D7B85" w:rsidRPr="007418BC" w:rsidRDefault="002D7B85" w:rsidP="002D7B85">
      <w:pPr>
        <w:rPr>
          <w:sz w:val="20"/>
          <w:szCs w:val="20"/>
        </w:rPr>
      </w:pPr>
    </w:p>
    <w:p w:rsidR="002D7B85" w:rsidRPr="007418BC" w:rsidRDefault="002D7B85" w:rsidP="002D7B85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2D7B85" w:rsidRPr="007418BC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B85" w:rsidRDefault="002D7B85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7418BC">
              <w:rPr>
                <w:sz w:val="20"/>
                <w:szCs w:val="20"/>
              </w:rPr>
              <w:t>datashow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gramStart"/>
            <w:r w:rsidRPr="007418BC">
              <w:rPr>
                <w:sz w:val="20"/>
                <w:szCs w:val="20"/>
              </w:rPr>
              <w:t>workshopların</w:t>
            </w:r>
            <w:proofErr w:type="gramEnd"/>
            <w:r w:rsidRPr="007418BC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7418BC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7418BC">
              <w:rPr>
                <w:sz w:val="20"/>
                <w:szCs w:val="20"/>
              </w:rPr>
              <w:t>kültürlerarasılık</w:t>
            </w:r>
            <w:proofErr w:type="spellEnd"/>
            <w:r w:rsidRPr="007418BC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7418BC">
              <w:rPr>
                <w:sz w:val="20"/>
                <w:szCs w:val="20"/>
              </w:rPr>
              <w:t>dökümanların</w:t>
            </w:r>
            <w:proofErr w:type="spellEnd"/>
            <w:r w:rsidRPr="007418BC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2D7B85" w:rsidRPr="007418BC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85" w:rsidRPr="007418BC" w:rsidRDefault="002D7B85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2D7B85" w:rsidRPr="007418BC" w:rsidRDefault="002D7B85" w:rsidP="002D7B85">
      <w:pPr>
        <w:rPr>
          <w:sz w:val="20"/>
          <w:szCs w:val="20"/>
        </w:rPr>
      </w:pPr>
    </w:p>
    <w:p w:rsidR="002D7B85" w:rsidRPr="007418BC" w:rsidRDefault="002D7B85" w:rsidP="002D7B85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Dersin Öğretim Üyesi:   </w:t>
      </w:r>
      <w:proofErr w:type="spellStart"/>
      <w:proofErr w:type="gramStart"/>
      <w:r>
        <w:rPr>
          <w:sz w:val="20"/>
          <w:szCs w:val="20"/>
        </w:rPr>
        <w:t>Dr.Öğr.Üy</w:t>
      </w:r>
      <w:proofErr w:type="spellEnd"/>
      <w:proofErr w:type="gramEnd"/>
      <w:r>
        <w:rPr>
          <w:sz w:val="20"/>
          <w:szCs w:val="20"/>
        </w:rPr>
        <w:t>. Süleyman İNCEEFE</w:t>
      </w:r>
      <w:bookmarkStart w:id="1" w:name="_GoBack"/>
      <w:bookmarkEnd w:id="1"/>
    </w:p>
    <w:p w:rsidR="002D7B85" w:rsidRPr="007418BC" w:rsidRDefault="002D7B85" w:rsidP="002D7B85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İmza: </w:t>
      </w:r>
      <w:r w:rsidRPr="007418BC">
        <w:rPr>
          <w:sz w:val="20"/>
          <w:szCs w:val="20"/>
        </w:rPr>
        <w:tab/>
        <w:t xml:space="preserve">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AB"/>
    <w:rsid w:val="000E67A7"/>
    <w:rsid w:val="002D7B85"/>
    <w:rsid w:val="00B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AC6C-72C3-43FD-A822-2D1AF5C0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2018-07-16T08:01:00Z</dcterms:created>
  <dcterms:modified xsi:type="dcterms:W3CDTF">2018-07-16T08:01:00Z</dcterms:modified>
</cp:coreProperties>
</file>